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07" w:rsidRPr="00BA6B07" w:rsidRDefault="00BA6B07" w:rsidP="00BA6B07">
      <w:pPr>
        <w:shd w:val="clear" w:color="auto" w:fill="FFFFFF"/>
        <w:spacing w:after="0" w:line="394" w:lineRule="atLeast"/>
        <w:outlineLvl w:val="1"/>
        <w:rPr>
          <w:rFonts w:ascii="Arial" w:eastAsia="Times New Roman" w:hAnsi="Arial" w:cs="Arial"/>
          <w:color w:val="2B526E"/>
          <w:sz w:val="34"/>
          <w:szCs w:val="34"/>
        </w:rPr>
      </w:pPr>
      <w:r w:rsidRPr="00BA6B07">
        <w:rPr>
          <w:rFonts w:ascii="Arial" w:eastAsia="Times New Roman" w:hAnsi="Arial" w:cs="Arial"/>
          <w:color w:val="2B526E"/>
          <w:sz w:val="34"/>
          <w:szCs w:val="34"/>
        </w:rPr>
        <w:t>ПРАВИЛА И ПРОЦЕДУРА ПРОВЕДЕНИЯ ЕГЭ 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Время начала ЕГЭ по всем учебным предметам 10.00 часов по местному времени.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Допуск участников ЕГЭ в ППЭ осуществляется с 09.00 по местному времени.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Участники ЕГЭ не должны опаздывать на экзамен, так как для таких участников экзамена продолжительность проведения экзамена не продлевается и общий инструктаж, в том числе по заполнению регистрационных полей бланков ЕГЭ, не проводится.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При входе в ППЭ участник ЕГЭ должен предъявить документ, удостоверяющий личность (далее – паспорт).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 от школы.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 случае отсутствия паспорта у выпускника прошлых лет и других категорий участников ЕГЭ в ППЭ такие участники ЕГЭ не допускаются.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 ППЭ участник ЕГЭ берет с собой: </w:t>
      </w:r>
    </w:p>
    <w:p w:rsidR="00BA6B07" w:rsidRPr="00F35BCB" w:rsidRDefault="00BA6B07" w:rsidP="00BA6B07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ручка; </w:t>
      </w:r>
    </w:p>
    <w:p w:rsidR="00BA6B07" w:rsidRPr="00F35BCB" w:rsidRDefault="00BA6B07" w:rsidP="00BA6B07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паспорт; </w:t>
      </w:r>
    </w:p>
    <w:p w:rsidR="00BA6B07" w:rsidRPr="00F35BCB" w:rsidRDefault="00BA6B07" w:rsidP="00BA6B07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лекарства и питание (при необходимости); </w:t>
      </w:r>
    </w:p>
    <w:p w:rsidR="00BA6B07" w:rsidRPr="00F35BCB" w:rsidRDefault="00BA6B07" w:rsidP="00BA6B07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средства обучения и воспитания (по математике линейка; по физике – линейка и непрограммируемый калькулятор; по химии – непрограммируемый калькулятор; по географии – линейка, транспортир, непрограммируемый калькулятор); </w:t>
      </w:r>
    </w:p>
    <w:p w:rsidR="00BA6B07" w:rsidRPr="00F35BCB" w:rsidRDefault="00BA6B07" w:rsidP="00BA6B07">
      <w:pPr>
        <w:numPr>
          <w:ilvl w:val="0"/>
          <w:numId w:val="1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участники ЕГЭ с ОВЗ, дети – инвалиды и инвалиды - специальные технические средства. 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Иные личные вещи (уведомление о регистрации на ЕГЭ, средства связи и другие запрещенные средства и материалы) участники ЕГЭ должны оставить в специально выделенном до входа в ППЭ месте для хранения личных вещей участников ЕГЭ.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 ППЭ организаторы вне аудитории оказывают содействие участникам ЕГЭ в перемещении по ППЭ. Организаторы сообщают участникам ЕГЭ номера аудиторий в соответствии с автоматизированным распределением и сопровождают участников экзамена до аудиторий.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Организаторы в аудитории повторно проверяют у участников ЕГЭ паспорт и направляют участника ЕГЭ на рабочее место согласно спискам автоматизированного распределения.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Занять место, указанное организатором. Изменение рабочего места не допускается.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lastRenderedPageBreak/>
        <w:t>При раздаче комплектов экзаменационных материалов все участники ЕГЭ должны:</w:t>
      </w:r>
    </w:p>
    <w:p w:rsidR="00BA6B07" w:rsidRPr="00F35BCB" w:rsidRDefault="00BA6B07" w:rsidP="00BA6B07">
      <w:pPr>
        <w:numPr>
          <w:ilvl w:val="0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внимательно прослушать инструктаж, проводимый организаторами в аудитории;</w:t>
      </w:r>
    </w:p>
    <w:p w:rsidR="00BA6B07" w:rsidRPr="00F35BCB" w:rsidRDefault="00BA6B07" w:rsidP="00BA6B07">
      <w:pPr>
        <w:numPr>
          <w:ilvl w:val="0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обратить внимание на целостность упаковки доставочных пакетов с индивидуальными комплектами экзаменационных материалов перед вскрытием их организаторами;</w:t>
      </w:r>
    </w:p>
    <w:p w:rsidR="00BA6B07" w:rsidRPr="00F35BCB" w:rsidRDefault="00BA6B07" w:rsidP="00BA6B07">
      <w:pPr>
        <w:numPr>
          <w:ilvl w:val="0"/>
          <w:numId w:val="2"/>
        </w:numPr>
        <w:shd w:val="clear" w:color="auto" w:fill="FFFFFF"/>
        <w:spacing w:after="24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получить от организаторов запечатанные индивидуальные комплекты (далее – ИК). В ИК участника ЕГЭ находятся:</w:t>
      </w:r>
    </w:p>
    <w:p w:rsidR="00BA6B07" w:rsidRPr="00F35BCB" w:rsidRDefault="00BA6B07" w:rsidP="00BA6B07">
      <w:pPr>
        <w:numPr>
          <w:ilvl w:val="1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КИМ;</w:t>
      </w:r>
    </w:p>
    <w:p w:rsidR="00BA6B07" w:rsidRPr="00F35BCB" w:rsidRDefault="00BA6B07" w:rsidP="00BA6B07">
      <w:pPr>
        <w:numPr>
          <w:ilvl w:val="1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бланк регистрации (при проведении устной части ЕГЭ по иностранным языкам в ИК находится только бланк регистрации устного экзамена);</w:t>
      </w:r>
    </w:p>
    <w:p w:rsidR="00BA6B07" w:rsidRPr="00F35BCB" w:rsidRDefault="00BA6B07" w:rsidP="00BA6B07">
      <w:pPr>
        <w:numPr>
          <w:ilvl w:val="1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бланк ответов № 1;</w:t>
      </w:r>
    </w:p>
    <w:p w:rsidR="00BA6B07" w:rsidRPr="00F35BCB" w:rsidRDefault="00BA6B07" w:rsidP="00BA6B07">
      <w:pPr>
        <w:numPr>
          <w:ilvl w:val="1"/>
          <w:numId w:val="2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бланк ответов № 2 (при проведении ЕГЭ по математике базового уровня указанный бланк отсутствует).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Дополнительные бланки ответов № 2 выдаются организаторами отдельно по просьбе участника ЕГЭ и только в случае заполнения обеих сторон бланка ответов № 2 (в противном случае ответы, внесенные в дополнительный бланк ответов № 2, оцениваться не будут).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b/>
          <w:bCs/>
          <w:i/>
          <w:iCs/>
          <w:color w:val="1F262D"/>
          <w:sz w:val="24"/>
          <w:szCs w:val="24"/>
        </w:rPr>
        <w:t>Примечание.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t> Письменная часть ЕГЭ по иностранным языкам включает в себя раздел «</w:t>
      </w:r>
      <w:proofErr w:type="spellStart"/>
      <w:r w:rsidRPr="00F35BCB">
        <w:rPr>
          <w:rFonts w:ascii="Verdana" w:eastAsia="Times New Roman" w:hAnsi="Verdana" w:cs="Tahoma"/>
          <w:color w:val="1F262D"/>
          <w:sz w:val="24"/>
          <w:szCs w:val="24"/>
        </w:rPr>
        <w:t>Аудирование</w:t>
      </w:r>
      <w:proofErr w:type="spellEnd"/>
      <w:r w:rsidRPr="00F35BCB">
        <w:rPr>
          <w:rFonts w:ascii="Verdana" w:eastAsia="Times New Roman" w:hAnsi="Verdana" w:cs="Tahoma"/>
          <w:color w:val="1F262D"/>
          <w:sz w:val="24"/>
          <w:szCs w:val="24"/>
        </w:rPr>
        <w:t xml:space="preserve">», все задания по которому (инструкции, тексты, паузы) полностью записаны на </w:t>
      </w:r>
      <w:proofErr w:type="spellStart"/>
      <w:r w:rsidRPr="00F35BCB">
        <w:rPr>
          <w:rFonts w:ascii="Verdana" w:eastAsia="Times New Roman" w:hAnsi="Verdana" w:cs="Tahoma"/>
          <w:color w:val="1F262D"/>
          <w:sz w:val="24"/>
          <w:szCs w:val="24"/>
        </w:rPr>
        <w:t>аудионоситель</w:t>
      </w:r>
      <w:proofErr w:type="spellEnd"/>
      <w:r w:rsidRPr="00F35BCB">
        <w:rPr>
          <w:rFonts w:ascii="Verdana" w:eastAsia="Times New Roman" w:hAnsi="Verdana" w:cs="Tahoma"/>
          <w:color w:val="1F262D"/>
          <w:sz w:val="24"/>
          <w:szCs w:val="24"/>
        </w:rPr>
        <w:t>. Организатор должен настроить воспроизведение записи таким образом, чтобы слышно было всем участникам ЕГЭ.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Получить от организаторов черновики, со штампом образовательной организации на базе, которой расположен ППЭ (в случае проведения ЕГЭ по иностранным языкам с включенным разделом «Говорение» черновики не выдаются).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Вскрыть по указанию организаторов индивидуальные комплекты.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Проверить количество бланков ЕГЭ и КИМ в ИК и отсутствие в них полиграфических дефектов. В случаях обнаружения лишних (или недостающих) бланков ЕГЭ и КИМ, а также наличия в них полиграфических дефектов необходимо сообщить об этом организаторам, которые обязаны полностью заменить.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b/>
          <w:bCs/>
          <w:color w:val="1F262D"/>
          <w:sz w:val="24"/>
          <w:szCs w:val="24"/>
        </w:rPr>
        <w:t>ПРИ ЗАПОЛНЕНИИ БЛАНКА РЕГИСТРАЦИИ И БЛАНКОВ ОТВЕТОВ ВСЕ УЧАСТНИКИ ЕГЭ ДОЛЖНЫ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t>: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Внимательно прослушать инструктаж по заполнению области регистрации бланков регистрации, бланков ответов и по порядку работы с экзаменационными материалами;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Под руководством организаторов заполнить бланк регистрации и области регистрации бланков ответов № 1 и 2.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b/>
          <w:bCs/>
          <w:color w:val="1F262D"/>
          <w:sz w:val="24"/>
          <w:szCs w:val="24"/>
        </w:rPr>
        <w:t>ВО ВРЕМЯ ЭКЗАМЕНА ВСЕ УЧАСТНИКИ ЕГЭ ДОЛЖНЫ: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lastRenderedPageBreak/>
        <w:t>После объявления организаторами времени начала выполнения экзаменационной работы (время начала и окончания выполнения экзаменационной работы фиксируется на доске) приступить к выполнению экзаменационной работы.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Выполнять указания организаторов.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Во время экзамена участникам ЕГЭ запрещается: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24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Иметь при себе:</w:t>
      </w:r>
    </w:p>
    <w:p w:rsidR="00BA6B07" w:rsidRPr="00F35BCB" w:rsidRDefault="00BA6B07" w:rsidP="00BA6B07">
      <w:pPr>
        <w:numPr>
          <w:ilvl w:val="1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уведомление о регистрации на экзамены,</w:t>
      </w:r>
    </w:p>
    <w:p w:rsidR="00BA6B07" w:rsidRPr="00F35BCB" w:rsidRDefault="00BA6B07" w:rsidP="00BA6B07">
      <w:pPr>
        <w:numPr>
          <w:ilvl w:val="1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средства связи,</w:t>
      </w:r>
    </w:p>
    <w:p w:rsidR="00BA6B07" w:rsidRPr="00F35BCB" w:rsidRDefault="00BA6B07" w:rsidP="00BA6B07">
      <w:pPr>
        <w:numPr>
          <w:ilvl w:val="1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электронно-вычислительную технику,</w:t>
      </w:r>
    </w:p>
    <w:p w:rsidR="00BA6B07" w:rsidRPr="00F35BCB" w:rsidRDefault="00BA6B07" w:rsidP="00BA6B07">
      <w:pPr>
        <w:numPr>
          <w:ilvl w:val="1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фото-, аудио- и видеоаппаратуру,</w:t>
      </w:r>
    </w:p>
    <w:p w:rsidR="00BA6B07" w:rsidRPr="00F35BCB" w:rsidRDefault="00BA6B07" w:rsidP="00BA6B07">
      <w:pPr>
        <w:numPr>
          <w:ilvl w:val="1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справочные материалы (кроме разрешенных, которые содержатся в КИМ), письменные заметки и иные средства хранения и передачи информации.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Выносить из аудиторий и ППЭ экзаменационные материалы (далее – ЭМ) на бумажном и (или) электронном носителях.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Фотографировать ЭМ.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Разговаривать между собой.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Обмениваться любыми материалами и предметами с другими участниками ЕГЭ.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Переписывать заданий КИМ в черновики со штампом образовательной организации ЕГЭ.</w:t>
      </w:r>
    </w:p>
    <w:p w:rsidR="00BA6B07" w:rsidRPr="00F35BCB" w:rsidRDefault="00BA6B07" w:rsidP="00BA6B07">
      <w:pPr>
        <w:numPr>
          <w:ilvl w:val="0"/>
          <w:numId w:val="3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Произвольно выходить из аудитории и перемещаться по ППЭ без сопровождения организатора вне аудитории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b/>
          <w:bCs/>
          <w:i/>
          <w:iCs/>
          <w:color w:val="1F262D"/>
          <w:sz w:val="24"/>
          <w:szCs w:val="24"/>
        </w:rPr>
        <w:t>Примечание.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При нарушении настоящих требований и отказе от их соблюдения  организаторы совместно с членами государственной экзаменационной комиссией (далее – ГЭК) вправе удалить участника ЕГЭ с экзамена. В данном случае организаторы совместно с ГЭК составляют акт об удалении участника ЕГЭ с экзамена. На бланках проставляется метка о факте удаления с экзамена.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Экзаменационная работа такого участника ЕГЭ не проверяется.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Участники ЕГЭ могут выходить из аудитории по уважительной причине (в туалет, в медицинскую комнату) только в сопровождении организатора вне аудитории, организатор в аудитории предварительно проверяет комплектность оставленных участником ЕГЭ экзаменационных материалов.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  <w:t>В случае возникновения претензии по содержанию КИМ сообщить об этом организатору.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i/>
          <w:iCs/>
          <w:color w:val="1F262D"/>
          <w:sz w:val="24"/>
          <w:szCs w:val="24"/>
        </w:rPr>
        <w:t>В случае если участник ЕГЭ полностью заполнил бланк ответов № 2, организатор в аудитории должен:</w:t>
      </w:r>
    </w:p>
    <w:p w:rsidR="00BA6B07" w:rsidRPr="00F35BCB" w:rsidRDefault="00BA6B07" w:rsidP="00BA6B07">
      <w:pPr>
        <w:numPr>
          <w:ilvl w:val="0"/>
          <w:numId w:val="4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убедиться, чтобы обе стороны бланка ответов № 2 были полностью заполнены, в противном случае ответы, внесенные в дополнительный бланк ответов № 2, оцениваться не будут;</w:t>
      </w:r>
    </w:p>
    <w:p w:rsidR="00BA6B07" w:rsidRPr="00F35BCB" w:rsidRDefault="00BA6B07" w:rsidP="00BA6B07">
      <w:pPr>
        <w:numPr>
          <w:ilvl w:val="0"/>
          <w:numId w:val="4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выдать по просьбе участника ЕГЭ дополнительный бланк ответов № 2;</w:t>
      </w:r>
    </w:p>
    <w:p w:rsidR="00BA6B07" w:rsidRPr="00F35BCB" w:rsidRDefault="00BA6B07" w:rsidP="00BA6B07">
      <w:pPr>
        <w:numPr>
          <w:ilvl w:val="0"/>
          <w:numId w:val="4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lastRenderedPageBreak/>
        <w:t>заполнить верхнее поле в дополнительном бланке ответов № 2 (при выдаче дополнительного бланка ответов № 2 в поле «Дополнительный бланк ответов № 2» основного бланка ответов № 2 вписать номер выдаваемого дополнительного бланка ответов № 2, а на выданном дополнительном бланке ответов № 2 проставить номер листа в соответствующем поле бланка);</w:t>
      </w:r>
    </w:p>
    <w:p w:rsidR="00BA6B07" w:rsidRPr="00F35BCB" w:rsidRDefault="00BA6B07" w:rsidP="00BA6B07">
      <w:pPr>
        <w:numPr>
          <w:ilvl w:val="0"/>
          <w:numId w:val="4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зафиксировать количество выданных дополнительных бланков ответов № 2 в форме ППЭ-05-02 «Протокол проведения ЕГЭ в аудитории» и прописать номера выданных дополнительных бланков ответов № 2 в форме ППЭ-12-03 «Ведомость использования дополнительных бланков ответов № 2».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b/>
          <w:bCs/>
          <w:color w:val="1F262D"/>
          <w:sz w:val="24"/>
          <w:szCs w:val="24"/>
        </w:rPr>
        <w:t>ЗАВЕРШЕНИЕ ВЫПОЛНЕНИЯ ЭКЗАМЕНАЦИОННОЙ РАБОТЫ УЧАСТНИКАМИ ЕГЭ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Участники ЕГЭ, досрочно завершившие выполнение экзаменационной работы, могут покинуть ППЭ. Организатору необходимо принять у них все ЭМ.</w:t>
      </w:r>
    </w:p>
    <w:p w:rsidR="00BA6B07" w:rsidRPr="00F35BCB" w:rsidRDefault="00BA6B07" w:rsidP="00BA6B07">
      <w:pPr>
        <w:shd w:val="clear" w:color="auto" w:fill="FFFFFF"/>
        <w:spacing w:after="0" w:line="248" w:lineRule="atLeast"/>
        <w:rPr>
          <w:rFonts w:ascii="Verdana" w:eastAsia="Times New Roman" w:hAnsi="Verdana" w:cs="Tahoma"/>
          <w:color w:val="1F262D"/>
          <w:sz w:val="24"/>
          <w:szCs w:val="24"/>
        </w:rPr>
      </w:pPr>
      <w:r w:rsidRPr="00F35BCB">
        <w:rPr>
          <w:rFonts w:ascii="Verdana" w:eastAsia="Times New Roman" w:hAnsi="Verdana" w:cs="Tahoma"/>
          <w:b/>
          <w:bCs/>
          <w:color w:val="1F262D"/>
          <w:sz w:val="24"/>
          <w:szCs w:val="24"/>
        </w:rPr>
        <w:t>ПО ОКОНЧАНИИ ВЫПОЛНЕНИЯ ЭКЗАМЕНАЦИОННОЙ РАБОТЫ УЧАСТНИКАМИ ЕГЭ:</w:t>
      </w:r>
    </w:p>
    <w:p w:rsidR="00BA6B07" w:rsidRPr="00F35BCB" w:rsidRDefault="00BA6B07" w:rsidP="00BA6B07">
      <w:pPr>
        <w:shd w:val="clear" w:color="auto" w:fill="FFFFFF"/>
        <w:spacing w:after="240" w:line="248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Verdana" w:eastAsia="Times New Roman" w:hAnsi="Verdana" w:cs="Tahoma"/>
          <w:color w:val="1F262D"/>
          <w:sz w:val="24"/>
          <w:szCs w:val="24"/>
        </w:rPr>
        <w:t>Участники ЕГЭ вкладывают КИМ в конверт индивидуального комплекта. Остальные экзаменационные материалы кладут на край стола. Организаторы в аудитории собирают экзаменационные материалы у участников экзамена.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br/>
      </w:r>
      <w:r w:rsidRPr="00F35BCB">
        <w:rPr>
          <w:rFonts w:ascii="Verdana" w:eastAsia="Times New Roman" w:hAnsi="Verdana" w:cs="Tahoma"/>
          <w:b/>
          <w:bCs/>
          <w:i/>
          <w:iCs/>
          <w:color w:val="1F262D"/>
          <w:sz w:val="24"/>
          <w:szCs w:val="24"/>
        </w:rPr>
        <w:t>Примечание. </w:t>
      </w:r>
      <w:r w:rsidRPr="00F35BCB">
        <w:rPr>
          <w:rFonts w:ascii="Verdana" w:eastAsia="Times New Roman" w:hAnsi="Verdana" w:cs="Tahoma"/>
          <w:color w:val="1F262D"/>
          <w:sz w:val="24"/>
          <w:szCs w:val="24"/>
        </w:rPr>
        <w:t>Организаторы в аудитории: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24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Собирают у участников ЕГЭ:</w:t>
      </w:r>
    </w:p>
    <w:p w:rsidR="00BA6B07" w:rsidRPr="00F35BCB" w:rsidRDefault="00BA6B07" w:rsidP="00BA6B07">
      <w:pPr>
        <w:numPr>
          <w:ilvl w:val="1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бланки ЕГЭ;</w:t>
      </w:r>
    </w:p>
    <w:p w:rsidR="00BA6B07" w:rsidRPr="00F35BCB" w:rsidRDefault="00BA6B07" w:rsidP="00BA6B07">
      <w:pPr>
        <w:numPr>
          <w:ilvl w:val="1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КИМ, вложенный в конверт от ИК;</w:t>
      </w:r>
    </w:p>
    <w:p w:rsidR="00BA6B07" w:rsidRPr="00F35BCB" w:rsidRDefault="00BA6B07" w:rsidP="00BA6B07">
      <w:pPr>
        <w:numPr>
          <w:ilvl w:val="1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черновики со штампом образовательной организации, на базе которой расположен ППЭ.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Ставят знак «Z» на полях бланков ответов № 2, предназначенных для записи развернутых ответов, но оставшихся незаполненными (в том числе и на оборотной стороне), а также в выданных дополнительных бланках ответов № 2.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Заполняют Протокол проведения ЕГЭ в аудитории.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Запечатывают бланки ЕГЭ в возвратные доставочные пакеты.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В центре видимости камеры видеонаблюдения объявляет об окончании экзамена и громко объявляет все данные протокола.</w:t>
      </w:r>
    </w:p>
    <w:p w:rsidR="00BA6B07" w:rsidRPr="00F35BCB" w:rsidRDefault="00BA6B07" w:rsidP="00BA6B07">
      <w:pPr>
        <w:numPr>
          <w:ilvl w:val="0"/>
          <w:numId w:val="5"/>
        </w:numPr>
        <w:shd w:val="clear" w:color="auto" w:fill="FFFFFF"/>
        <w:spacing w:after="0" w:line="248" w:lineRule="atLeast"/>
        <w:ind w:left="0"/>
        <w:rPr>
          <w:rFonts w:ascii="Tahoma" w:eastAsia="Times New Roman" w:hAnsi="Tahoma" w:cs="Tahoma"/>
          <w:color w:val="555555"/>
          <w:sz w:val="24"/>
          <w:szCs w:val="24"/>
        </w:rPr>
      </w:pPr>
      <w:r w:rsidRPr="00F35BCB">
        <w:rPr>
          <w:rFonts w:ascii="Tahoma" w:eastAsia="Times New Roman" w:hAnsi="Tahoma" w:cs="Tahoma"/>
          <w:color w:val="555555"/>
          <w:sz w:val="24"/>
          <w:szCs w:val="24"/>
        </w:rPr>
        <w:t>Проходят в Штаб ППЭ и сдают все материалы руководителю ППЭ.</w:t>
      </w:r>
    </w:p>
    <w:p w:rsidR="00DD5A3E" w:rsidRPr="00F35BCB" w:rsidRDefault="00DD5A3E">
      <w:pPr>
        <w:rPr>
          <w:sz w:val="24"/>
          <w:szCs w:val="24"/>
        </w:rPr>
      </w:pPr>
    </w:p>
    <w:sectPr w:rsidR="00DD5A3E" w:rsidRPr="00F35BCB" w:rsidSect="002A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504C"/>
    <w:multiLevelType w:val="multilevel"/>
    <w:tmpl w:val="6FC8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E7C87"/>
    <w:multiLevelType w:val="multilevel"/>
    <w:tmpl w:val="5000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A32A1"/>
    <w:multiLevelType w:val="multilevel"/>
    <w:tmpl w:val="0EFE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A21DD1"/>
    <w:multiLevelType w:val="multilevel"/>
    <w:tmpl w:val="3F528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9C1852"/>
    <w:multiLevelType w:val="multilevel"/>
    <w:tmpl w:val="7062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characterSpacingControl w:val="doNotCompress"/>
  <w:compat>
    <w:useFELayout/>
  </w:compat>
  <w:rsids>
    <w:rsidRoot w:val="00BA6B07"/>
    <w:rsid w:val="002A64DB"/>
    <w:rsid w:val="00BA6B07"/>
    <w:rsid w:val="00DD5A3E"/>
    <w:rsid w:val="00F3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4DB"/>
  </w:style>
  <w:style w:type="paragraph" w:styleId="2">
    <w:name w:val="heading 2"/>
    <w:basedOn w:val="a"/>
    <w:link w:val="20"/>
    <w:uiPriority w:val="9"/>
    <w:qFormat/>
    <w:rsid w:val="00BA6B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6B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A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6B07"/>
    <w:rPr>
      <w:b/>
      <w:bCs/>
    </w:rPr>
  </w:style>
  <w:style w:type="character" w:styleId="a5">
    <w:name w:val="Emphasis"/>
    <w:basedOn w:val="a0"/>
    <w:uiPriority w:val="20"/>
    <w:qFormat/>
    <w:rsid w:val="00BA6B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74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DD2D6"/>
            <w:right w:val="none" w:sz="0" w:space="0" w:color="auto"/>
          </w:divBdr>
        </w:div>
        <w:div w:id="56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9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6863</Characters>
  <Application>Microsoft Office Word</Application>
  <DocSecurity>0</DocSecurity>
  <Lines>57</Lines>
  <Paragraphs>16</Paragraphs>
  <ScaleCrop>false</ScaleCrop>
  <Company>Microsoft</Company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2017-12-12T16:12:00Z</dcterms:created>
  <dcterms:modified xsi:type="dcterms:W3CDTF">2017-12-12T16:15:00Z</dcterms:modified>
</cp:coreProperties>
</file>